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E3AFB" w14:textId="77777777" w:rsidR="005655FD" w:rsidRDefault="00C64D4C" w:rsidP="00447EA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«Москвич» представляет ограниченную серию </w:t>
      </w:r>
    </w:p>
    <w:p w14:paraId="49843EAC" w14:textId="0AE98A26" w:rsidR="00095B04" w:rsidRDefault="00C64D4C" w:rsidP="00447EA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Москвич 3 в комплектации «Комфорт»</w:t>
      </w:r>
    </w:p>
    <w:p w14:paraId="705D4A6F" w14:textId="77777777" w:rsidR="00447EAD" w:rsidRDefault="00447EAD" w:rsidP="00447EA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3F86C081" w14:textId="210E782B" w:rsidR="000E07E5" w:rsidRDefault="00216B62" w:rsidP="00216B62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6B62">
        <w:rPr>
          <w:rFonts w:ascii="Times New Roman" w:eastAsia="Times New Roman" w:hAnsi="Times New Roman" w:cs="Times New Roman"/>
          <w:sz w:val="28"/>
          <w:szCs w:val="28"/>
          <w:lang w:val="ru-RU"/>
        </w:rPr>
        <w:t>Для городского кроссовера Москвич 3 становится доступна комплектация «Комфорт»</w:t>
      </w:r>
      <w:r w:rsidR="001069F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216B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64D4C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="00C64D4C" w:rsidRPr="00216B62">
        <w:rPr>
          <w:rFonts w:ascii="Times New Roman" w:eastAsia="Times New Roman" w:hAnsi="Times New Roman" w:cs="Times New Roman"/>
          <w:sz w:val="28"/>
          <w:szCs w:val="28"/>
          <w:lang w:val="ru-RU"/>
        </w:rPr>
        <w:t>овый уровень оснащения о</w:t>
      </w:r>
      <w:r w:rsidR="00C64D4C">
        <w:rPr>
          <w:rFonts w:ascii="Times New Roman" w:eastAsia="Times New Roman" w:hAnsi="Times New Roman" w:cs="Times New Roman"/>
          <w:sz w:val="28"/>
          <w:szCs w:val="28"/>
          <w:lang w:val="ru-RU"/>
        </w:rPr>
        <w:t>бладает</w:t>
      </w:r>
      <w:r w:rsidR="00C64D4C" w:rsidRPr="00216B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более широким набором о</w:t>
      </w:r>
      <w:r w:rsidR="00C64D4C">
        <w:rPr>
          <w:rFonts w:ascii="Times New Roman" w:eastAsia="Times New Roman" w:hAnsi="Times New Roman" w:cs="Times New Roman"/>
          <w:sz w:val="28"/>
          <w:szCs w:val="28"/>
          <w:lang w:val="ru-RU"/>
        </w:rPr>
        <w:t>пций</w:t>
      </w:r>
      <w:r w:rsidR="00C64D4C" w:rsidRPr="00216B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что обеспечит дополнительный </w:t>
      </w:r>
      <w:r w:rsidR="00C64D4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комфорт для водителя и пассажиров. </w:t>
      </w:r>
      <w:r w:rsidR="00896F00">
        <w:rPr>
          <w:rFonts w:ascii="Times New Roman" w:eastAsia="Times New Roman" w:hAnsi="Times New Roman" w:cs="Times New Roman"/>
          <w:sz w:val="28"/>
          <w:szCs w:val="28"/>
          <w:lang w:val="ru-RU"/>
        </w:rPr>
        <w:t>Количество автомобилей ограничено, о</w:t>
      </w:r>
      <w:r w:rsidR="001069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формить предзаказ можно уже сегодня в официальной дилерской сети «Москвич». </w:t>
      </w:r>
      <w:r w:rsidR="000E07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Цена </w:t>
      </w:r>
      <w:r w:rsidR="00C64D4C">
        <w:rPr>
          <w:rFonts w:ascii="Times New Roman" w:eastAsia="Times New Roman" w:hAnsi="Times New Roman" w:cs="Times New Roman"/>
          <w:sz w:val="28"/>
          <w:szCs w:val="28"/>
          <w:lang w:val="ru-RU"/>
        </w:rPr>
        <w:t>модели</w:t>
      </w:r>
      <w:r w:rsidR="000E07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версии «Комфорт» </w:t>
      </w:r>
      <w:r w:rsidR="00163EA3" w:rsidRPr="00CC2F96">
        <w:rPr>
          <w:rFonts w:ascii="Times New Roman" w:eastAsia="Times New Roman" w:hAnsi="Times New Roman" w:cs="Times New Roman"/>
          <w:sz w:val="28"/>
          <w:szCs w:val="28"/>
          <w:lang w:val="ru-RU"/>
        </w:rPr>
        <w:t>стартует от 2 2</w:t>
      </w:r>
      <w:r w:rsidR="001069F9" w:rsidRPr="00CC2F96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163EA3" w:rsidRPr="00CC2F96">
        <w:rPr>
          <w:rFonts w:ascii="Times New Roman" w:eastAsia="Times New Roman" w:hAnsi="Times New Roman" w:cs="Times New Roman"/>
          <w:sz w:val="28"/>
          <w:szCs w:val="28"/>
          <w:lang w:val="ru-RU"/>
        </w:rPr>
        <w:t>0 000 рублей.</w:t>
      </w:r>
      <w:r w:rsidR="001069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38DD8D83" w14:textId="77777777" w:rsidR="00216B62" w:rsidRDefault="00216B62" w:rsidP="00216B62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00DEA98" w14:textId="3C9208A8" w:rsidR="00216B62" w:rsidRDefault="00C64D4C" w:rsidP="00216B62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Москвич 3</w:t>
      </w:r>
      <w:r w:rsidR="004E07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версии</w:t>
      </w:r>
      <w:r w:rsidR="00216B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«Комфорт» отличается серебристыми </w:t>
      </w:r>
      <w:proofErr w:type="spellStart"/>
      <w:r w:rsidR="00216B62">
        <w:rPr>
          <w:rFonts w:ascii="Times New Roman" w:eastAsia="Times New Roman" w:hAnsi="Times New Roman" w:cs="Times New Roman"/>
          <w:sz w:val="28"/>
          <w:szCs w:val="28"/>
          <w:lang w:val="ru-RU"/>
        </w:rPr>
        <w:t>рейлингами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крыше</w:t>
      </w:r>
      <w:r w:rsidR="00216B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полностью светодиодной оптикой спереди и сзади. При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закрывании </w:t>
      </w:r>
      <w:r w:rsidR="00216B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автомобиля боковые зеркала заднего вида складываются автоматически. По периметру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кузова </w:t>
      </w:r>
      <w:r w:rsidR="00216B62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расположены 4 камеры</w:t>
      </w:r>
      <w:r w:rsidR="00B269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системы кругового обзора</w:t>
      </w:r>
      <w:r w:rsidR="00216B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B269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которые помогут водителю во время парковки. </w:t>
      </w:r>
    </w:p>
    <w:p w14:paraId="1504FBC5" w14:textId="77777777" w:rsidR="00B269B5" w:rsidRDefault="00B269B5" w:rsidP="00216B62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1527CD3" w14:textId="20D76047" w:rsidR="00B269B5" w:rsidRPr="004E076C" w:rsidRDefault="00B269B5" w:rsidP="00216B62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Салон </w:t>
      </w:r>
      <w:r w:rsidR="00C64D4C">
        <w:rPr>
          <w:rFonts w:ascii="Times New Roman" w:eastAsia="Times New Roman" w:hAnsi="Times New Roman" w:cs="Times New Roman"/>
          <w:sz w:val="28"/>
          <w:szCs w:val="28"/>
          <w:lang w:val="ru-RU"/>
        </w:rPr>
        <w:t>автомобиля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отделан практичной и приятной на ощупь эко-кожей</w:t>
      </w:r>
      <w:r w:rsidR="00C7451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черного </w:t>
      </w:r>
      <w:r w:rsidR="00C74513" w:rsidRPr="000E60B3">
        <w:rPr>
          <w:rFonts w:ascii="Times New Roman" w:eastAsia="Times New Roman" w:hAnsi="Times New Roman" w:cs="Times New Roman"/>
          <w:sz w:val="28"/>
          <w:szCs w:val="28"/>
          <w:lang w:val="ru-RU"/>
        </w:rPr>
        <w:t>цвета</w:t>
      </w:r>
      <w:r w:rsidR="00CD0004" w:rsidRPr="000E60B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контрастной </w:t>
      </w:r>
      <w:proofErr w:type="spellStart"/>
      <w:r w:rsidR="00CD0004" w:rsidRPr="000E60B3">
        <w:rPr>
          <w:rFonts w:ascii="Times New Roman" w:eastAsia="Times New Roman" w:hAnsi="Times New Roman" w:cs="Times New Roman"/>
          <w:sz w:val="28"/>
          <w:szCs w:val="28"/>
          <w:lang w:val="ru-RU"/>
        </w:rPr>
        <w:t>отстрочкой</w:t>
      </w:r>
      <w:proofErr w:type="spellEnd"/>
      <w:r w:rsidRPr="000E60B3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Передние сиденья оснащены подогревом, а кресло водителя имеет электрические регулировки. Приборная панель представлена цифровым дисплеем </w:t>
      </w:r>
      <w:r w:rsidR="004E07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диагональю </w:t>
      </w:r>
      <w:r w:rsidR="004E076C" w:rsidRPr="00216B62">
        <w:rPr>
          <w:rFonts w:ascii="Times New Roman" w:hAnsi="Times New Roman"/>
          <w:sz w:val="28"/>
          <w:szCs w:val="28"/>
          <w:lang w:val="ru-RU"/>
        </w:rPr>
        <w:t>10,25”</w:t>
      </w:r>
      <w:r w:rsidR="004E076C"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такого же размера, как и экран мультимедийной системы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C64D4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>се стеклоподъемники импульсные</w:t>
      </w:r>
      <w:r w:rsidR="00C74513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C64D4C">
        <w:rPr>
          <w:rFonts w:ascii="Times New Roman" w:hAnsi="Times New Roman"/>
          <w:sz w:val="28"/>
          <w:szCs w:val="28"/>
          <w:lang w:val="ru-RU"/>
        </w:rPr>
        <w:t xml:space="preserve">электроприводом и </w:t>
      </w:r>
      <w:r w:rsidR="00C74513">
        <w:rPr>
          <w:rFonts w:ascii="Times New Roman" w:hAnsi="Times New Roman"/>
          <w:sz w:val="28"/>
          <w:szCs w:val="28"/>
          <w:lang w:val="ru-RU"/>
        </w:rPr>
        <w:t>защитой от защемления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36B4CA85" w14:textId="77777777" w:rsidR="007A47DE" w:rsidRDefault="007A47DE" w:rsidP="007A47DE">
      <w:pPr>
        <w:spacing w:line="276" w:lineRule="auto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14:paraId="2BD58B53" w14:textId="119EC848" w:rsidR="007A47DE" w:rsidRPr="00216B62" w:rsidRDefault="007A47DE" w:rsidP="007A47DE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A1D9C">
        <w:rPr>
          <w:rFonts w:ascii="Times New Roman" w:hAnsi="Times New Roman"/>
          <w:sz w:val="28"/>
          <w:szCs w:val="28"/>
          <w:lang w:val="ru-RU"/>
        </w:rPr>
        <w:t xml:space="preserve">Для безопасности пассажиров </w:t>
      </w:r>
      <w:r w:rsidR="004532A4" w:rsidRPr="004532A4">
        <w:rPr>
          <w:rFonts w:ascii="Times New Roman" w:hAnsi="Times New Roman"/>
          <w:sz w:val="28"/>
          <w:szCs w:val="28"/>
          <w:lang w:val="ru-RU"/>
        </w:rPr>
        <w:t>комплектация «Комфорт» дополнительно оснащена передними боковыми подушками и шторками безопасности</w:t>
      </w:r>
      <w:r w:rsidRPr="007A1D9C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44EF037A" w14:textId="77777777" w:rsidR="00216B62" w:rsidRDefault="00216B62" w:rsidP="00216B62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25B48B4" w14:textId="7F59BDE3" w:rsidR="007A47DE" w:rsidRDefault="007A47DE" w:rsidP="00216B62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Новые системы помощи водителю в Москвиче 3:</w:t>
      </w:r>
    </w:p>
    <w:p w14:paraId="56E29B18" w14:textId="77777777" w:rsidR="007A47DE" w:rsidRPr="007A47DE" w:rsidRDefault="007A47DE" w:rsidP="007A47D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A47DE">
        <w:rPr>
          <w:rFonts w:ascii="Times New Roman" w:hAnsi="Times New Roman" w:cs="Times New Roman"/>
          <w:sz w:val="28"/>
          <w:szCs w:val="28"/>
          <w:lang w:val="ru-RU"/>
        </w:rPr>
        <w:t>система предупреждения о возможном лобовом столкновении</w:t>
      </w:r>
    </w:p>
    <w:p w14:paraId="485FA974" w14:textId="49E46235" w:rsidR="00216B62" w:rsidRPr="007A47DE" w:rsidRDefault="00101942" w:rsidP="007A47D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автоматическое управление </w:t>
      </w:r>
      <w:r w:rsidR="00216B62" w:rsidRPr="007A47DE">
        <w:rPr>
          <w:rFonts w:ascii="Times New Roman" w:hAnsi="Times New Roman" w:cs="Times New Roman"/>
          <w:sz w:val="28"/>
          <w:szCs w:val="28"/>
          <w:lang w:val="ru-RU"/>
        </w:rPr>
        <w:t>дальним светом фар</w:t>
      </w:r>
    </w:p>
    <w:p w14:paraId="08050FB2" w14:textId="77777777" w:rsidR="007A47DE" w:rsidRPr="007A47DE" w:rsidRDefault="007A47DE" w:rsidP="007A47D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A47DE">
        <w:rPr>
          <w:rFonts w:ascii="Times New Roman" w:hAnsi="Times New Roman" w:cs="Times New Roman"/>
          <w:sz w:val="28"/>
          <w:szCs w:val="28"/>
          <w:lang w:val="ru-RU"/>
        </w:rPr>
        <w:t>система предупреждения о выезде с полосы движения</w:t>
      </w:r>
    </w:p>
    <w:p w14:paraId="18F4A8A0" w14:textId="688DA6D8" w:rsidR="00216B62" w:rsidRPr="007A47DE" w:rsidRDefault="00216B62" w:rsidP="007A47D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A47DE">
        <w:rPr>
          <w:rFonts w:ascii="Times New Roman" w:hAnsi="Times New Roman" w:cs="Times New Roman"/>
          <w:sz w:val="28"/>
          <w:szCs w:val="28"/>
          <w:lang w:val="ru-RU"/>
        </w:rPr>
        <w:t xml:space="preserve">система мониторинга слепых зон </w:t>
      </w:r>
    </w:p>
    <w:p w14:paraId="2F3A760E" w14:textId="77777777" w:rsidR="0079440D" w:rsidRDefault="0079440D" w:rsidP="00216B62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2190139" w14:textId="4E7DC4DB" w:rsidR="000E07E5" w:rsidRPr="00216B62" w:rsidRDefault="0049623C" w:rsidP="00216B62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Дату старта</w:t>
      </w:r>
      <w:r w:rsidRPr="007D5D2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3EA3" w:rsidRPr="007D5D23">
        <w:rPr>
          <w:rFonts w:ascii="Times New Roman" w:hAnsi="Times New Roman"/>
          <w:sz w:val="28"/>
          <w:szCs w:val="28"/>
          <w:lang w:val="ru-RU"/>
        </w:rPr>
        <w:t>продаж</w:t>
      </w:r>
      <w:r w:rsidR="0079440D" w:rsidRPr="007D5D2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модели </w:t>
      </w:r>
      <w:r w:rsidR="0079440D" w:rsidRPr="007D5D23">
        <w:rPr>
          <w:rFonts w:ascii="Times New Roman" w:hAnsi="Times New Roman"/>
          <w:sz w:val="28"/>
          <w:szCs w:val="28"/>
          <w:lang w:val="ru-RU"/>
        </w:rPr>
        <w:t>Москвич 3 в комплектации «Комфорт» уточняйте у вашего ближайшего</w:t>
      </w:r>
      <w:r w:rsidR="00447EAD" w:rsidRPr="00447EAD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7" w:history="1">
        <w:r w:rsidR="00447EAD" w:rsidRPr="00447EAD">
          <w:rPr>
            <w:rStyle w:val="a3"/>
            <w:rFonts w:ascii="Times New Roman" w:hAnsi="Times New Roman"/>
            <w:sz w:val="28"/>
            <w:szCs w:val="28"/>
            <w:lang w:val="ru-RU"/>
          </w:rPr>
          <w:t>дилера</w:t>
        </w:r>
      </w:hyperlink>
      <w:r w:rsidR="0079440D" w:rsidRPr="007D5D23">
        <w:rPr>
          <w:rFonts w:ascii="Times New Roman" w:hAnsi="Times New Roman"/>
          <w:sz w:val="28"/>
          <w:szCs w:val="28"/>
          <w:lang w:val="ru-RU"/>
        </w:rPr>
        <w:t xml:space="preserve">. Полный перечень оснащения доступен </w:t>
      </w:r>
      <w:r w:rsidR="0079440D" w:rsidRPr="00903DAF">
        <w:rPr>
          <w:rFonts w:ascii="Times New Roman" w:hAnsi="Times New Roman"/>
          <w:sz w:val="28"/>
          <w:szCs w:val="28"/>
          <w:lang w:val="ru-RU"/>
        </w:rPr>
        <w:t xml:space="preserve">на </w:t>
      </w:r>
      <w:hyperlink r:id="rId8" w:history="1">
        <w:r w:rsidR="0079440D" w:rsidRPr="00903DAF">
          <w:rPr>
            <w:rStyle w:val="a3"/>
            <w:rFonts w:ascii="Times New Roman" w:hAnsi="Times New Roman"/>
            <w:sz w:val="28"/>
            <w:szCs w:val="28"/>
            <w:lang w:val="ru-RU"/>
          </w:rPr>
          <w:t>са</w:t>
        </w:r>
        <w:r w:rsidR="0079440D" w:rsidRPr="00903DAF">
          <w:rPr>
            <w:rStyle w:val="a3"/>
            <w:rFonts w:ascii="Times New Roman" w:hAnsi="Times New Roman"/>
            <w:sz w:val="28"/>
            <w:szCs w:val="28"/>
            <w:lang w:val="ru-RU"/>
          </w:rPr>
          <w:t>й</w:t>
        </w:r>
        <w:r w:rsidR="0079440D" w:rsidRPr="00903DAF">
          <w:rPr>
            <w:rStyle w:val="a3"/>
            <w:rFonts w:ascii="Times New Roman" w:hAnsi="Times New Roman"/>
            <w:sz w:val="28"/>
            <w:szCs w:val="28"/>
            <w:lang w:val="ru-RU"/>
          </w:rPr>
          <w:t>те</w:t>
        </w:r>
      </w:hyperlink>
      <w:r w:rsidR="0079440D" w:rsidRPr="00903DAF">
        <w:rPr>
          <w:rFonts w:ascii="Times New Roman" w:hAnsi="Times New Roman"/>
          <w:sz w:val="28"/>
          <w:szCs w:val="28"/>
          <w:lang w:val="ru-RU"/>
        </w:rPr>
        <w:t>.</w:t>
      </w:r>
      <w:r w:rsidR="00C64D4C" w:rsidRPr="00C64D4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sectPr w:rsidR="000E07E5" w:rsidRPr="00216B62">
      <w:headerReference w:type="default" r:id="rId9"/>
      <w:pgSz w:w="12240" w:h="15840"/>
      <w:pgMar w:top="1977" w:right="1134" w:bottom="0" w:left="1134" w:header="57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A04A2" w14:textId="77777777" w:rsidR="00523E80" w:rsidRDefault="00523E80">
      <w:r>
        <w:separator/>
      </w:r>
    </w:p>
  </w:endnote>
  <w:endnote w:type="continuationSeparator" w:id="0">
    <w:p w14:paraId="1180C2B8" w14:textId="77777777" w:rsidR="00523E80" w:rsidRDefault="0052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ourier">
    <w:panose1 w:val="02070409020205020404"/>
    <w:charset w:val="00"/>
    <w:family w:val="roman"/>
    <w:notTrueType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itter">
    <w:panose1 w:val="00000000000000000000"/>
    <w:charset w:val="CC"/>
    <w:family w:val="auto"/>
    <w:pitch w:val="variable"/>
    <w:sig w:usb0="A00002FF" w:usb1="400020F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42867" w14:textId="77777777" w:rsidR="00523E80" w:rsidRDefault="00523E80">
      <w:r>
        <w:separator/>
      </w:r>
    </w:p>
  </w:footnote>
  <w:footnote w:type="continuationSeparator" w:id="0">
    <w:p w14:paraId="565FD5A5" w14:textId="77777777" w:rsidR="00523E80" w:rsidRDefault="00523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F3D27" w14:textId="41DE89AA" w:rsidR="00095B04" w:rsidRDefault="00000000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36"/>
      </w:tabs>
      <w:ind w:left="2880"/>
      <w:jc w:val="right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3E5C3E96" wp14:editId="73D9C7D2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1379220" cy="323850"/>
          <wp:effectExtent l="0" t="0" r="0" b="0"/>
          <wp:wrapNone/>
          <wp:docPr id="1073741825" name="officeArt object" descr="Изображение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Изображение1" descr="Изображени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9220" cy="3238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04D3C080" wp14:editId="4A8C8FB1">
              <wp:simplePos x="0" y="0"/>
              <wp:positionH relativeFrom="page">
                <wp:posOffset>5715</wp:posOffset>
              </wp:positionH>
              <wp:positionV relativeFrom="page">
                <wp:posOffset>9631045</wp:posOffset>
              </wp:positionV>
              <wp:extent cx="7753350" cy="144145"/>
              <wp:effectExtent l="0" t="0" r="0" b="0"/>
              <wp:wrapNone/>
              <wp:docPr id="1073741826" name="officeArt object" descr="Прямоугольник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3350" cy="144145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0.5pt;margin-top:758.3pt;width:610.5pt;height:11.3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C00000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rPr>
        <w:rFonts w:ascii="Calibri" w:hAnsi="Calibri"/>
        <w:color w:val="C00000"/>
        <w:u w:color="C00000"/>
      </w:rPr>
      <w:tab/>
    </w:r>
    <w:r>
      <w:rPr>
        <w:rFonts w:ascii="Calibri" w:hAnsi="Calibri"/>
        <w:color w:val="C00000"/>
        <w:u w:color="C00000"/>
      </w:rPr>
      <w:tab/>
    </w:r>
    <w:r>
      <w:rPr>
        <w:rFonts w:ascii="Calibri" w:hAnsi="Calibri"/>
        <w:color w:val="C00000"/>
        <w:u w:color="C00000"/>
      </w:rPr>
      <w:tab/>
    </w:r>
    <w:r>
      <w:rPr>
        <w:rFonts w:ascii="Calibri" w:hAnsi="Calibri"/>
        <w:color w:val="C00000"/>
        <w:u w:color="C00000"/>
      </w:rPr>
      <w:tab/>
    </w:r>
    <w:r>
      <w:rPr>
        <w:rFonts w:ascii="Calibri" w:hAnsi="Calibri"/>
        <w:color w:val="C00000"/>
        <w:u w:color="C00000"/>
      </w:rPr>
      <w:tab/>
    </w:r>
    <w:r>
      <w:rPr>
        <w:rFonts w:ascii="Bitter" w:eastAsia="Bitter" w:hAnsi="Bitter" w:cs="Bitter"/>
        <w:b/>
        <w:bCs/>
        <w:color w:val="C00000"/>
        <w:sz w:val="22"/>
        <w:szCs w:val="22"/>
        <w:u w:color="C00000"/>
        <w:lang w:val="ru-RU"/>
      </w:rPr>
      <w:t>ПРЕСС-РЕЛИЗ</w:t>
    </w:r>
    <w:r>
      <w:rPr>
        <w:rFonts w:ascii="Bitter" w:eastAsia="Bitter" w:hAnsi="Bitter" w:cs="Bitter"/>
        <w:b/>
        <w:bCs/>
        <w:color w:val="C00000"/>
        <w:sz w:val="22"/>
        <w:szCs w:val="22"/>
        <w:u w:color="C00000"/>
        <w:lang w:val="ru-RU"/>
      </w:rPr>
      <w:br/>
    </w:r>
    <w:r w:rsidR="001069F9">
      <w:rPr>
        <w:rFonts w:ascii="Bitter" w:eastAsia="Bitter" w:hAnsi="Bitter" w:cs="Bitter"/>
        <w:color w:val="C00000"/>
        <w:sz w:val="22"/>
        <w:szCs w:val="22"/>
        <w:u w:color="C00000"/>
        <w:lang w:val="ru-RU"/>
      </w:rPr>
      <w:t>20</w:t>
    </w:r>
    <w:r>
      <w:rPr>
        <w:rFonts w:ascii="Bitter" w:eastAsia="Bitter" w:hAnsi="Bitter" w:cs="Bitter"/>
        <w:color w:val="C00000"/>
        <w:sz w:val="22"/>
        <w:szCs w:val="22"/>
        <w:u w:color="C00000"/>
        <w:lang w:val="ru-RU"/>
      </w:rPr>
      <w:t>.04.2023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506EE"/>
    <w:multiLevelType w:val="hybridMultilevel"/>
    <w:tmpl w:val="F4BC8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643EE"/>
    <w:multiLevelType w:val="hybridMultilevel"/>
    <w:tmpl w:val="F2A8A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B5C58"/>
    <w:multiLevelType w:val="hybridMultilevel"/>
    <w:tmpl w:val="AA9C9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E3191"/>
    <w:multiLevelType w:val="hybridMultilevel"/>
    <w:tmpl w:val="F0266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257869">
    <w:abstractNumId w:val="1"/>
  </w:num>
  <w:num w:numId="2" w16cid:durableId="1453790829">
    <w:abstractNumId w:val="3"/>
  </w:num>
  <w:num w:numId="3" w16cid:durableId="1148744185">
    <w:abstractNumId w:val="2"/>
  </w:num>
  <w:num w:numId="4" w16cid:durableId="1502819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04"/>
    <w:rsid w:val="00095B04"/>
    <w:rsid w:val="000E07E5"/>
    <w:rsid w:val="000E60B3"/>
    <w:rsid w:val="00101942"/>
    <w:rsid w:val="001069F9"/>
    <w:rsid w:val="00161A07"/>
    <w:rsid w:val="00163EA3"/>
    <w:rsid w:val="001C1DF3"/>
    <w:rsid w:val="00216B62"/>
    <w:rsid w:val="00296162"/>
    <w:rsid w:val="0030014B"/>
    <w:rsid w:val="00303B37"/>
    <w:rsid w:val="00412732"/>
    <w:rsid w:val="00447EAD"/>
    <w:rsid w:val="004532A4"/>
    <w:rsid w:val="0049623C"/>
    <w:rsid w:val="004D00D2"/>
    <w:rsid w:val="004E076C"/>
    <w:rsid w:val="00523E80"/>
    <w:rsid w:val="005655FD"/>
    <w:rsid w:val="0057063F"/>
    <w:rsid w:val="005A6141"/>
    <w:rsid w:val="006C0B3D"/>
    <w:rsid w:val="0079440D"/>
    <w:rsid w:val="007A1D9C"/>
    <w:rsid w:val="007A47DE"/>
    <w:rsid w:val="007D5D23"/>
    <w:rsid w:val="00896F00"/>
    <w:rsid w:val="00903DAF"/>
    <w:rsid w:val="00914D72"/>
    <w:rsid w:val="009F17FC"/>
    <w:rsid w:val="00AE52F7"/>
    <w:rsid w:val="00B269B5"/>
    <w:rsid w:val="00B6104B"/>
    <w:rsid w:val="00BD3820"/>
    <w:rsid w:val="00BD387B"/>
    <w:rsid w:val="00C225F0"/>
    <w:rsid w:val="00C6111E"/>
    <w:rsid w:val="00C64D4C"/>
    <w:rsid w:val="00C74513"/>
    <w:rsid w:val="00CC2F96"/>
    <w:rsid w:val="00CD0004"/>
    <w:rsid w:val="00CF03AB"/>
    <w:rsid w:val="00D8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E5ED7"/>
  <w15:docId w15:val="{E427CAF4-C22F-4CF6-8489-E316D873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Courier" w:hAnsi="Courier" w:cs="Arial Unicode MS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widowControl w:val="0"/>
      <w:ind w:left="720"/>
    </w:pPr>
    <w:rPr>
      <w:rFonts w:ascii="Courier" w:eastAsia="Courier" w:hAnsi="Courier" w:cs="Courier"/>
      <w:color w:val="000000"/>
      <w:u w:color="000000"/>
      <w:lang w:val="en-US"/>
    </w:rPr>
  </w:style>
  <w:style w:type="paragraph" w:styleId="a6">
    <w:name w:val="header"/>
    <w:basedOn w:val="a"/>
    <w:link w:val="a7"/>
    <w:uiPriority w:val="99"/>
    <w:unhideWhenUsed/>
    <w:rsid w:val="00C611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111E"/>
    <w:rPr>
      <w:rFonts w:ascii="Courier" w:hAnsi="Courier" w:cs="Arial Unicode MS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8">
    <w:name w:val="footer"/>
    <w:basedOn w:val="a"/>
    <w:link w:val="a9"/>
    <w:uiPriority w:val="99"/>
    <w:unhideWhenUsed/>
    <w:rsid w:val="00C611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111E"/>
    <w:rPr>
      <w:rFonts w:ascii="Courier" w:hAnsi="Courier" w:cs="Arial Unicode MS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styleId="aa">
    <w:name w:val="Unresolved Mention"/>
    <w:basedOn w:val="a0"/>
    <w:uiPriority w:val="99"/>
    <w:semiHidden/>
    <w:unhideWhenUsed/>
    <w:rsid w:val="0079440D"/>
    <w:rPr>
      <w:color w:val="605E5C"/>
      <w:shd w:val="clear" w:color="auto" w:fill="E1DFDD"/>
    </w:rPr>
  </w:style>
  <w:style w:type="paragraph" w:styleId="ab">
    <w:name w:val="Revision"/>
    <w:hidden/>
    <w:uiPriority w:val="99"/>
    <w:semiHidden/>
    <w:rsid w:val="00C64D4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" w:hAnsi="Courier" w:cs="Arial Unicode MS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styleId="ac">
    <w:name w:val="FollowedHyperlink"/>
    <w:basedOn w:val="a0"/>
    <w:uiPriority w:val="99"/>
    <w:semiHidden/>
    <w:unhideWhenUsed/>
    <w:rsid w:val="005A6141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kvich-wp.moskvich-auto.ru/wp-content/uploads/%D0%BF%D1%80%D0%B0%D0%B9%D1%81-%D0%BB%D0%B8%D1%81%D1%82-%D0%9C%D0%BE%D1%81%D0%BA%D0%B2%D0%B8%D1%87-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skvich-auto.ru/deale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Василиса Дмитриевна</dc:creator>
  <cp:lastModifiedBy>Зотова Василиса Дмитриевна</cp:lastModifiedBy>
  <cp:revision>6</cp:revision>
  <dcterms:created xsi:type="dcterms:W3CDTF">2023-04-19T20:18:00Z</dcterms:created>
  <dcterms:modified xsi:type="dcterms:W3CDTF">2023-04-20T10:24:00Z</dcterms:modified>
</cp:coreProperties>
</file>